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67" w:rsidRDefault="00146A6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19050</wp:posOffset>
                </wp:positionV>
                <wp:extent cx="3152775" cy="1004570"/>
                <wp:effectExtent l="4445" t="2540" r="0" b="254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A6B" w:rsidRDefault="00146A6B" w:rsidP="00146A6B">
                            <w:pPr>
                              <w:spacing w:line="539" w:lineRule="exact"/>
                              <w:rPr>
                                <w:rFonts w:ascii="標楷體" w:eastAsia="標楷體" w:hAnsi="標楷體" w:cs="標楷體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44"/>
                                <w:szCs w:val="44"/>
                                <w:lang w:eastAsia="zh-TW"/>
                              </w:rPr>
                              <w:t>學術會議論文授權書</w:t>
                            </w:r>
                          </w:p>
                          <w:p w:rsidR="00146A6B" w:rsidRPr="00146A6B" w:rsidRDefault="00146A6B" w:rsidP="00146A6B">
                            <w:pPr>
                              <w:pStyle w:val="1"/>
                              <w:spacing w:before="64" w:line="393" w:lineRule="exact"/>
                              <w:ind w:left="0"/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cs="標楷體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rFonts w:cs="標楷體"/>
                                <w:spacing w:val="-91"/>
                                <w:lang w:eastAsia="zh-TW"/>
                              </w:rPr>
                              <w:t xml:space="preserve"> </w:t>
                            </w:r>
                            <w:r w:rsidRPr="00146A6B"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>1</w:t>
                            </w:r>
                            <w:r w:rsidRPr="00146A6B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9</w:t>
                            </w:r>
                            <w:r w:rsidRPr="00146A6B"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lang w:eastAsia="zh-TW"/>
                              </w:rPr>
                              <w:t xml:space="preserve"> </w:t>
                            </w:r>
                            <w:r w:rsidRPr="00146A6B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屆台灣電力電子研討會暨</w:t>
                            </w:r>
                          </w:p>
                          <w:p w:rsidR="00146A6B" w:rsidRDefault="00146A6B" w:rsidP="00146A6B">
                            <w:pPr>
                              <w:pStyle w:val="1"/>
                              <w:spacing w:before="64" w:line="393" w:lineRule="exact"/>
                              <w:ind w:left="0"/>
                              <w:rPr>
                                <w:b w:val="0"/>
                                <w:bCs w:val="0"/>
                                <w:lang w:eastAsia="zh-TW"/>
                              </w:rPr>
                            </w:pPr>
                            <w:r w:rsidRPr="00146A6B">
                              <w:rPr>
                                <w:rFonts w:ascii="Times New Roman" w:hAnsi="Times New Roman" w:cs="Times New Roman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zh-TW"/>
                              </w:rPr>
                              <w:t xml:space="preserve"> </w:t>
                            </w:r>
                            <w:r w:rsidRPr="00146A6B">
                              <w:rPr>
                                <w:rFonts w:ascii="Times New Roman" w:hAnsi="Times New Roman" w:cs="Times New Roman"/>
                                <w:spacing w:val="-96"/>
                                <w:lang w:eastAsia="zh-TW"/>
                              </w:rPr>
                              <w:t xml:space="preserve"> </w:t>
                            </w:r>
                            <w:r w:rsidRPr="00146A6B">
                              <w:rPr>
                                <w:rFonts w:ascii="Times New Roman" w:eastAsia="Times New Roman" w:hAnsi="Times New Roman" w:cs="Times New Roman"/>
                                <w:lang w:eastAsia="zh-TW"/>
                              </w:rPr>
                              <w:t>4</w:t>
                            </w:r>
                            <w:r w:rsidRPr="00146A6B">
                              <w:rPr>
                                <w:rFonts w:ascii="Times New Roman" w:eastAsiaTheme="minorEastAsia" w:hAnsi="Times New Roman" w:cs="Times New Roman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zh-TW"/>
                              </w:rPr>
                              <w:t>屆中華民國電力工程研討會</w:t>
                            </w:r>
                          </w:p>
                          <w:p w:rsidR="00146A6B" w:rsidRDefault="00146A6B" w:rsidP="00146A6B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7.35pt;margin-top:1.5pt;width:248.25pt;height:79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" stroked="f">
                <v:textbox>
                  <w:txbxContent>
                    <w:p w:rsidR="00146A6B" w:rsidRDefault="00146A6B" w:rsidP="00146A6B">
                      <w:pPr>
                        <w:spacing w:line="539" w:lineRule="exact"/>
                        <w:rPr>
                          <w:rFonts w:ascii="標楷體" w:eastAsia="標楷體" w:hAnsi="標楷體" w:cs="標楷體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44"/>
                          <w:szCs w:val="44"/>
                          <w:lang w:eastAsia="zh-TW"/>
                        </w:rPr>
                        <w:t>學術會議論文授權書</w:t>
                      </w:r>
                    </w:p>
                    <w:p w:rsidR="00146A6B" w:rsidRPr="00146A6B" w:rsidRDefault="00146A6B" w:rsidP="00146A6B">
                      <w:pPr>
                        <w:pStyle w:val="1"/>
                        <w:spacing w:before="64" w:line="393" w:lineRule="exact"/>
                        <w:ind w:left="0"/>
                        <w:rPr>
                          <w:rFonts w:ascii="Times New Roman" w:hAnsi="Times New Roman" w:cs="Times New Roman"/>
                          <w:lang w:eastAsia="zh-TW"/>
                        </w:rPr>
                      </w:pPr>
                      <w:r>
                        <w:rPr>
                          <w:rFonts w:cs="標楷體"/>
                          <w:lang w:eastAsia="zh-TW"/>
                        </w:rPr>
                        <w:t>第</w:t>
                      </w:r>
                      <w:r>
                        <w:rPr>
                          <w:rFonts w:cs="標楷體"/>
                          <w:spacing w:val="-91"/>
                          <w:lang w:eastAsia="zh-TW"/>
                        </w:rPr>
                        <w:t xml:space="preserve"> </w:t>
                      </w:r>
                      <w:r w:rsidRPr="00146A6B"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>1</w:t>
                      </w:r>
                      <w:r w:rsidRPr="00146A6B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9</w:t>
                      </w:r>
                      <w:r w:rsidRPr="00146A6B">
                        <w:rPr>
                          <w:rFonts w:ascii="Times New Roman" w:eastAsia="Times New Roman" w:hAnsi="Times New Roman" w:cs="Times New Roman"/>
                          <w:spacing w:val="-19"/>
                          <w:lang w:eastAsia="zh-TW"/>
                        </w:rPr>
                        <w:t xml:space="preserve"> </w:t>
                      </w:r>
                      <w:r w:rsidRPr="00146A6B">
                        <w:rPr>
                          <w:rFonts w:ascii="Times New Roman" w:hAnsi="Times New Roman" w:cs="Times New Roman"/>
                          <w:lang w:eastAsia="zh-TW"/>
                        </w:rPr>
                        <w:t>屆台灣電力電子研討會暨</w:t>
                      </w:r>
                    </w:p>
                    <w:p w:rsidR="00146A6B" w:rsidRDefault="00146A6B" w:rsidP="00146A6B">
                      <w:pPr>
                        <w:pStyle w:val="1"/>
                        <w:spacing w:before="64" w:line="393" w:lineRule="exact"/>
                        <w:ind w:left="0"/>
                        <w:rPr>
                          <w:b w:val="0"/>
                          <w:bCs w:val="0"/>
                          <w:lang w:eastAsia="zh-TW"/>
                        </w:rPr>
                      </w:pPr>
                      <w:r w:rsidRPr="00146A6B">
                        <w:rPr>
                          <w:rFonts w:ascii="Times New Roman" w:hAnsi="Times New Roman" w:cs="Times New Roman"/>
                          <w:lang w:eastAsia="zh-TW"/>
                        </w:rPr>
                        <w:t>第</w:t>
                      </w:r>
                      <w:r>
                        <w:rPr>
                          <w:rFonts w:ascii="Times New Roman" w:hAnsi="Times New Roman" w:cs="Times New Roman" w:hint="eastAsia"/>
                          <w:lang w:eastAsia="zh-TW"/>
                        </w:rPr>
                        <w:t xml:space="preserve"> </w:t>
                      </w:r>
                      <w:r w:rsidRPr="00146A6B">
                        <w:rPr>
                          <w:rFonts w:ascii="Times New Roman" w:hAnsi="Times New Roman" w:cs="Times New Roman"/>
                          <w:spacing w:val="-96"/>
                          <w:lang w:eastAsia="zh-TW"/>
                        </w:rPr>
                        <w:t xml:space="preserve"> </w:t>
                      </w:r>
                      <w:r w:rsidRPr="00146A6B">
                        <w:rPr>
                          <w:rFonts w:ascii="Times New Roman" w:eastAsia="Times New Roman" w:hAnsi="Times New Roman" w:cs="Times New Roman"/>
                          <w:lang w:eastAsia="zh-TW"/>
                        </w:rPr>
                        <w:t>4</w:t>
                      </w:r>
                      <w:r w:rsidRPr="00146A6B">
                        <w:rPr>
                          <w:rFonts w:ascii="Times New Roman" w:eastAsiaTheme="minorEastAsia" w:hAnsi="Times New Roman" w:cs="Times New Roman"/>
                          <w:lang w:eastAsia="zh-TW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zh-TW"/>
                        </w:rPr>
                        <w:t>屆中華民國電力工程研討會</w:t>
                      </w:r>
                    </w:p>
                    <w:p w:rsidR="00146A6B" w:rsidRDefault="00146A6B" w:rsidP="00146A6B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w:drawing>
          <wp:inline distT="0" distB="0" distL="0" distR="0" wp14:anchorId="5A5E8F1B" wp14:editId="78A4EDD9">
            <wp:extent cx="2733090" cy="49505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 t="20288" r="4431" b="20401"/>
                    <a:stretch/>
                  </pic:blipFill>
                  <pic:spPr bwMode="auto">
                    <a:xfrm>
                      <a:off x="0" y="0"/>
                      <a:ext cx="2810939" cy="50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A6B" w:rsidRDefault="00146A6B" w:rsidP="00146A6B">
      <w:pPr>
        <w:spacing w:before="9"/>
        <w:ind w:leftChars="64" w:left="14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  <w:lang w:eastAsia="zh-TW"/>
        </w:rPr>
        <w:drawing>
          <wp:inline distT="0" distB="0" distL="0" distR="0" wp14:anchorId="741F9831" wp14:editId="7B1E9039">
            <wp:extent cx="2128058" cy="59910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55" cy="60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67" w:rsidRDefault="00082267">
      <w:pPr>
        <w:spacing w:line="393" w:lineRule="exact"/>
        <w:ind w:left="4868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082267" w:rsidRDefault="00082267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146A6B" w:rsidRDefault="00146A6B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082267" w:rsidRDefault="00082267">
      <w:pPr>
        <w:spacing w:before="4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:rsidR="00887C1F" w:rsidRDefault="00A366E9" w:rsidP="00887C1F">
      <w:pPr>
        <w:pStyle w:val="a3"/>
        <w:spacing w:line="414" w:lineRule="auto"/>
        <w:ind w:right="182" w:firstLine="559"/>
        <w:jc w:val="both"/>
        <w:rPr>
          <w:lang w:eastAsia="zh-TW"/>
        </w:rPr>
      </w:pPr>
      <w:r>
        <w:rPr>
          <w:spacing w:val="-1"/>
          <w:lang w:eastAsia="zh-TW"/>
        </w:rPr>
        <w:t>茲授予「</w:t>
      </w:r>
      <w:r w:rsidR="00146A6B">
        <w:rPr>
          <w:spacing w:val="-1"/>
          <w:lang w:eastAsia="zh-TW"/>
        </w:rPr>
        <w:t>第</w:t>
      </w:r>
      <w:r w:rsidR="00146A6B" w:rsidRPr="00146A6B">
        <w:rPr>
          <w:rFonts w:ascii="Times New Roman" w:hAnsi="Times New Roman" w:cs="Times New Roman"/>
          <w:spacing w:val="-28"/>
          <w:lang w:eastAsia="zh-TW"/>
        </w:rPr>
        <w:t xml:space="preserve"> </w:t>
      </w:r>
      <w:r w:rsidR="00146A6B" w:rsidRPr="00146A6B">
        <w:rPr>
          <w:rFonts w:ascii="Times New Roman" w:eastAsia="Times New Roman" w:hAnsi="Times New Roman" w:cs="Times New Roman"/>
          <w:spacing w:val="-1"/>
          <w:lang w:eastAsia="zh-TW"/>
        </w:rPr>
        <w:t>1</w:t>
      </w:r>
      <w:r w:rsidR="00146A6B" w:rsidRPr="00146A6B">
        <w:rPr>
          <w:rFonts w:ascii="Times New Roman" w:eastAsiaTheme="minorEastAsia" w:hAnsi="Times New Roman" w:cs="Times New Roman"/>
          <w:spacing w:val="-1"/>
          <w:lang w:eastAsia="zh-TW"/>
        </w:rPr>
        <w:t>9</w:t>
      </w:r>
      <w:r w:rsidR="00146A6B" w:rsidRPr="00146A6B">
        <w:rPr>
          <w:rFonts w:ascii="Times New Roman" w:hAnsi="Times New Roman" w:cs="Times New Roman"/>
          <w:spacing w:val="-1"/>
          <w:lang w:eastAsia="zh-TW"/>
        </w:rPr>
        <w:t>屆</w:t>
      </w:r>
      <w:proofErr w:type="gramStart"/>
      <w:r w:rsidR="00146A6B" w:rsidRPr="00146A6B">
        <w:rPr>
          <w:rFonts w:ascii="Times New Roman" w:hAnsi="Times New Roman" w:cs="Times New Roman"/>
          <w:spacing w:val="-1"/>
          <w:lang w:eastAsia="zh-TW"/>
        </w:rPr>
        <w:t>台灣電力電子研討</w:t>
      </w:r>
      <w:r w:rsidR="00146A6B" w:rsidRPr="00146A6B">
        <w:rPr>
          <w:rFonts w:ascii="Times New Roman" w:hAnsi="Times New Roman" w:cs="Times New Roman"/>
          <w:lang w:eastAsia="zh-TW"/>
        </w:rPr>
        <w:t>會</w:t>
      </w:r>
      <w:r w:rsidRPr="00146A6B">
        <w:rPr>
          <w:rFonts w:ascii="Times New Roman" w:hAnsi="Times New Roman" w:cs="Times New Roman"/>
          <w:spacing w:val="-1"/>
          <w:lang w:eastAsia="zh-TW"/>
        </w:rPr>
        <w:t>暨</w:t>
      </w:r>
      <w:r w:rsidR="00146A6B" w:rsidRPr="00146A6B">
        <w:rPr>
          <w:rFonts w:ascii="Times New Roman" w:hAnsi="Times New Roman" w:cs="Times New Roman"/>
          <w:spacing w:val="-1"/>
          <w:lang w:eastAsia="zh-TW"/>
        </w:rPr>
        <w:t>第</w:t>
      </w:r>
      <w:proofErr w:type="gramEnd"/>
      <w:r w:rsidR="00146A6B" w:rsidRPr="00146A6B">
        <w:rPr>
          <w:rFonts w:ascii="Times New Roman" w:hAnsi="Times New Roman" w:cs="Times New Roman"/>
          <w:spacing w:val="-27"/>
          <w:lang w:eastAsia="zh-TW"/>
        </w:rPr>
        <w:t xml:space="preserve"> </w:t>
      </w:r>
      <w:r w:rsidR="00146A6B" w:rsidRPr="00146A6B">
        <w:rPr>
          <w:rFonts w:ascii="Times New Roman" w:eastAsia="Times New Roman" w:hAnsi="Times New Roman" w:cs="Times New Roman"/>
          <w:lang w:eastAsia="zh-TW"/>
        </w:rPr>
        <w:t>4</w:t>
      </w:r>
      <w:r w:rsidR="00146A6B" w:rsidRPr="00146A6B">
        <w:rPr>
          <w:rFonts w:ascii="Times New Roman" w:eastAsiaTheme="minorEastAsia" w:hAnsi="Times New Roman" w:cs="Times New Roman"/>
          <w:lang w:eastAsia="zh-TW"/>
        </w:rPr>
        <w:t>3</w:t>
      </w:r>
      <w:r w:rsidR="00146A6B" w:rsidRPr="00146A6B">
        <w:rPr>
          <w:rFonts w:ascii="Times New Roman" w:hAnsi="Times New Roman" w:cs="Times New Roman"/>
          <w:spacing w:val="-1"/>
          <w:lang w:eastAsia="zh-TW"/>
        </w:rPr>
        <w:t>屆</w:t>
      </w:r>
      <w:r w:rsidR="00C17930">
        <w:rPr>
          <w:spacing w:val="-1"/>
          <w:lang w:eastAsia="zh-TW"/>
        </w:rPr>
        <w:t>中華民國</w:t>
      </w:r>
      <w:r w:rsidR="00146A6B">
        <w:rPr>
          <w:spacing w:val="-1"/>
          <w:lang w:eastAsia="zh-TW"/>
        </w:rPr>
        <w:t>電力工程研討會</w:t>
      </w:r>
      <w:r>
        <w:rPr>
          <w:spacing w:val="-56"/>
          <w:lang w:eastAsia="zh-TW"/>
        </w:rPr>
        <w:t>」</w:t>
      </w:r>
      <w:r>
        <w:rPr>
          <w:lang w:eastAsia="zh-TW"/>
        </w:rPr>
        <w:t>主辦單</w:t>
      </w:r>
      <w:r>
        <w:rPr>
          <w:spacing w:val="-3"/>
          <w:lang w:eastAsia="zh-TW"/>
        </w:rPr>
        <w:t>位</w:t>
      </w:r>
      <w:r>
        <w:rPr>
          <w:lang w:eastAsia="zh-TW"/>
        </w:rPr>
        <w:t>及</w:t>
      </w:r>
      <w:r>
        <w:rPr>
          <w:spacing w:val="-3"/>
          <w:lang w:eastAsia="zh-TW"/>
        </w:rPr>
        <w:t>主</w:t>
      </w:r>
      <w:r>
        <w:rPr>
          <w:lang w:eastAsia="zh-TW"/>
        </w:rPr>
        <w:t>辦單位</w:t>
      </w:r>
      <w:r>
        <w:rPr>
          <w:spacing w:val="-3"/>
          <w:lang w:eastAsia="zh-TW"/>
        </w:rPr>
        <w:t>所</w:t>
      </w:r>
      <w:r>
        <w:rPr>
          <w:lang w:eastAsia="zh-TW"/>
        </w:rPr>
        <w:t>授權</w:t>
      </w:r>
      <w:r>
        <w:rPr>
          <w:spacing w:val="-3"/>
          <w:lang w:eastAsia="zh-TW"/>
        </w:rPr>
        <w:t>之其</w:t>
      </w:r>
      <w:r>
        <w:rPr>
          <w:lang w:eastAsia="zh-TW"/>
        </w:rPr>
        <w:t>他單</w:t>
      </w:r>
      <w:r>
        <w:rPr>
          <w:spacing w:val="-29"/>
          <w:lang w:eastAsia="zh-TW"/>
        </w:rPr>
        <w:t>位</w:t>
      </w:r>
      <w:r>
        <w:rPr>
          <w:spacing w:val="-27"/>
          <w:lang w:eastAsia="zh-TW"/>
        </w:rPr>
        <w:t>，</w:t>
      </w:r>
      <w:r>
        <w:rPr>
          <w:lang w:eastAsia="zh-TW"/>
        </w:rPr>
        <w:t>將</w:t>
      </w:r>
      <w:r>
        <w:rPr>
          <w:spacing w:val="-3"/>
          <w:lang w:eastAsia="zh-TW"/>
        </w:rPr>
        <w:t>本</w:t>
      </w:r>
      <w:r>
        <w:rPr>
          <w:lang w:eastAsia="zh-TW"/>
        </w:rPr>
        <w:t>人</w:t>
      </w:r>
      <w:r>
        <w:rPr>
          <w:spacing w:val="-3"/>
          <w:lang w:eastAsia="zh-TW"/>
        </w:rPr>
        <w:t>與</w:t>
      </w:r>
      <w:r>
        <w:rPr>
          <w:lang w:eastAsia="zh-TW"/>
        </w:rPr>
        <w:t>共同作</w:t>
      </w:r>
      <w:r>
        <w:rPr>
          <w:spacing w:val="-3"/>
          <w:lang w:eastAsia="zh-TW"/>
        </w:rPr>
        <w:t>者</w:t>
      </w:r>
      <w:r>
        <w:rPr>
          <w:lang w:eastAsia="zh-TW"/>
        </w:rPr>
        <w:t>群合</w:t>
      </w:r>
      <w:r>
        <w:rPr>
          <w:spacing w:val="-3"/>
          <w:lang w:eastAsia="zh-TW"/>
        </w:rPr>
        <w:t>著投</w:t>
      </w:r>
      <w:r>
        <w:rPr>
          <w:lang w:eastAsia="zh-TW"/>
        </w:rPr>
        <w:t>稿至「</w:t>
      </w:r>
      <w:r w:rsidR="00C17930">
        <w:rPr>
          <w:spacing w:val="-1"/>
          <w:lang w:eastAsia="zh-TW"/>
        </w:rPr>
        <w:t>第</w:t>
      </w:r>
      <w:r w:rsidR="00C17930" w:rsidRPr="00146A6B">
        <w:rPr>
          <w:rFonts w:ascii="Times New Roman" w:hAnsi="Times New Roman" w:cs="Times New Roman"/>
          <w:spacing w:val="-28"/>
          <w:lang w:eastAsia="zh-TW"/>
        </w:rPr>
        <w:t xml:space="preserve"> </w:t>
      </w:r>
      <w:r w:rsidR="00C17930" w:rsidRPr="00146A6B">
        <w:rPr>
          <w:rFonts w:ascii="Times New Roman" w:eastAsia="Times New Roman" w:hAnsi="Times New Roman" w:cs="Times New Roman"/>
          <w:spacing w:val="-1"/>
          <w:lang w:eastAsia="zh-TW"/>
        </w:rPr>
        <w:t>1</w:t>
      </w:r>
      <w:r w:rsidR="00C17930" w:rsidRPr="00146A6B">
        <w:rPr>
          <w:rFonts w:ascii="Times New Roman" w:eastAsiaTheme="minorEastAsia" w:hAnsi="Times New Roman" w:cs="Times New Roman"/>
          <w:spacing w:val="-1"/>
          <w:lang w:eastAsia="zh-TW"/>
        </w:rPr>
        <w:t>9</w:t>
      </w:r>
      <w:r w:rsidR="00C17930" w:rsidRPr="00146A6B">
        <w:rPr>
          <w:rFonts w:ascii="Times New Roman" w:hAnsi="Times New Roman" w:cs="Times New Roman"/>
          <w:spacing w:val="-1"/>
          <w:lang w:eastAsia="zh-TW"/>
        </w:rPr>
        <w:t>屆</w:t>
      </w:r>
      <w:proofErr w:type="gramStart"/>
      <w:r w:rsidR="00C17930" w:rsidRPr="00146A6B">
        <w:rPr>
          <w:rFonts w:ascii="Times New Roman" w:hAnsi="Times New Roman" w:cs="Times New Roman"/>
          <w:spacing w:val="-1"/>
          <w:lang w:eastAsia="zh-TW"/>
        </w:rPr>
        <w:t>台灣電力電子研討</w:t>
      </w:r>
      <w:r w:rsidR="00C17930" w:rsidRPr="00146A6B">
        <w:rPr>
          <w:rFonts w:ascii="Times New Roman" w:hAnsi="Times New Roman" w:cs="Times New Roman"/>
          <w:lang w:eastAsia="zh-TW"/>
        </w:rPr>
        <w:t>會</w:t>
      </w:r>
      <w:r w:rsidR="00C17930" w:rsidRPr="00146A6B">
        <w:rPr>
          <w:rFonts w:ascii="Times New Roman" w:hAnsi="Times New Roman" w:cs="Times New Roman"/>
          <w:spacing w:val="-1"/>
          <w:lang w:eastAsia="zh-TW"/>
        </w:rPr>
        <w:t>暨第</w:t>
      </w:r>
      <w:proofErr w:type="gramEnd"/>
      <w:r w:rsidR="00C17930" w:rsidRPr="00146A6B">
        <w:rPr>
          <w:rFonts w:ascii="Times New Roman" w:hAnsi="Times New Roman" w:cs="Times New Roman"/>
          <w:spacing w:val="-27"/>
          <w:lang w:eastAsia="zh-TW"/>
        </w:rPr>
        <w:t xml:space="preserve"> </w:t>
      </w:r>
      <w:r w:rsidR="00C17930" w:rsidRPr="00146A6B">
        <w:rPr>
          <w:rFonts w:ascii="Times New Roman" w:eastAsia="Times New Roman" w:hAnsi="Times New Roman" w:cs="Times New Roman"/>
          <w:lang w:eastAsia="zh-TW"/>
        </w:rPr>
        <w:t>4</w:t>
      </w:r>
      <w:r w:rsidR="00C17930" w:rsidRPr="00146A6B">
        <w:rPr>
          <w:rFonts w:ascii="Times New Roman" w:eastAsiaTheme="minorEastAsia" w:hAnsi="Times New Roman" w:cs="Times New Roman"/>
          <w:lang w:eastAsia="zh-TW"/>
        </w:rPr>
        <w:t>3</w:t>
      </w:r>
      <w:r w:rsidR="00C17930" w:rsidRPr="00146A6B">
        <w:rPr>
          <w:rFonts w:ascii="Times New Roman" w:hAnsi="Times New Roman" w:cs="Times New Roman"/>
          <w:spacing w:val="-1"/>
          <w:lang w:eastAsia="zh-TW"/>
        </w:rPr>
        <w:t>屆</w:t>
      </w:r>
      <w:r w:rsidR="00C17930">
        <w:rPr>
          <w:spacing w:val="-1"/>
          <w:lang w:eastAsia="zh-TW"/>
        </w:rPr>
        <w:t>中華民國電力工程研討會</w:t>
      </w:r>
      <w:r>
        <w:rPr>
          <w:spacing w:val="-72"/>
          <w:lang w:eastAsia="zh-TW"/>
        </w:rPr>
        <w:t>」</w:t>
      </w:r>
      <w:r>
        <w:rPr>
          <w:lang w:eastAsia="zh-TW"/>
        </w:rPr>
        <w:t>之</w:t>
      </w:r>
      <w:r>
        <w:rPr>
          <w:spacing w:val="-3"/>
          <w:lang w:eastAsia="zh-TW"/>
        </w:rPr>
        <w:t>論</w:t>
      </w:r>
      <w:r>
        <w:rPr>
          <w:spacing w:val="-36"/>
          <w:lang w:eastAsia="zh-TW"/>
        </w:rPr>
        <w:t>文</w:t>
      </w:r>
      <w:r>
        <w:rPr>
          <w:lang w:eastAsia="zh-TW"/>
        </w:rPr>
        <w:t xml:space="preserve">， </w:t>
      </w:r>
      <w:r>
        <w:rPr>
          <w:spacing w:val="-4"/>
          <w:lang w:eastAsia="zh-TW"/>
        </w:rPr>
        <w:t>刊登於研討會論文集</w:t>
      </w:r>
      <w:r>
        <w:rPr>
          <w:rFonts w:ascii="Times New Roman" w:eastAsia="Times New Roman" w:hAnsi="Times New Roman" w:cs="Times New Roman"/>
          <w:spacing w:val="-4"/>
          <w:lang w:eastAsia="zh-TW"/>
        </w:rPr>
        <w:t>/</w:t>
      </w:r>
      <w:r>
        <w:rPr>
          <w:spacing w:val="-4"/>
          <w:lang w:eastAsia="zh-TW"/>
        </w:rPr>
        <w:t>專</w:t>
      </w:r>
      <w:bookmarkStart w:id="0" w:name="_GoBack"/>
      <w:bookmarkEnd w:id="0"/>
      <w:r>
        <w:rPr>
          <w:spacing w:val="-4"/>
          <w:lang w:eastAsia="zh-TW"/>
        </w:rPr>
        <w:t>書</w:t>
      </w:r>
      <w:r>
        <w:rPr>
          <w:rFonts w:ascii="Times New Roman" w:eastAsia="Times New Roman" w:hAnsi="Times New Roman" w:cs="Times New Roman"/>
          <w:spacing w:val="-4"/>
          <w:lang w:eastAsia="zh-TW"/>
        </w:rPr>
        <w:t>(</w:t>
      </w:r>
      <w:r>
        <w:rPr>
          <w:spacing w:val="-4"/>
          <w:lang w:eastAsia="zh-TW"/>
        </w:rPr>
        <w:t>紙本、</w:t>
      </w:r>
      <w:r>
        <w:rPr>
          <w:rFonts w:ascii="Times New Roman" w:eastAsia="Times New Roman" w:hAnsi="Times New Roman" w:cs="Times New Roman"/>
          <w:spacing w:val="-4"/>
          <w:lang w:eastAsia="zh-TW"/>
        </w:rPr>
        <w:t>USB)</w:t>
      </w:r>
      <w:r>
        <w:rPr>
          <w:spacing w:val="-4"/>
          <w:lang w:eastAsia="zh-TW"/>
        </w:rPr>
        <w:t>或相關單位網站，或以光碟、微縮、紙</w:t>
      </w:r>
      <w:r>
        <w:rPr>
          <w:spacing w:val="63"/>
          <w:lang w:eastAsia="zh-TW"/>
        </w:rPr>
        <w:t xml:space="preserve"> </w:t>
      </w:r>
      <w:proofErr w:type="gramStart"/>
      <w:r>
        <w:rPr>
          <w:spacing w:val="-5"/>
          <w:lang w:eastAsia="zh-TW"/>
        </w:rPr>
        <w:t>本重製</w:t>
      </w:r>
      <w:proofErr w:type="gramEnd"/>
      <w:r>
        <w:rPr>
          <w:spacing w:val="-5"/>
          <w:lang w:eastAsia="zh-TW"/>
        </w:rPr>
        <w:t>或其他數位化方式，不限時間、地域與次數予以典藏與發行，以及上載</w:t>
      </w:r>
      <w:r>
        <w:rPr>
          <w:spacing w:val="53"/>
          <w:lang w:eastAsia="zh-TW"/>
        </w:rPr>
        <w:t xml:space="preserve"> </w:t>
      </w:r>
      <w:r>
        <w:rPr>
          <w:lang w:eastAsia="zh-TW"/>
        </w:rPr>
        <w:t>至網站</w:t>
      </w:r>
      <w:r>
        <w:rPr>
          <w:spacing w:val="-3"/>
          <w:lang w:eastAsia="zh-TW"/>
        </w:rPr>
        <w:t>提</w:t>
      </w:r>
      <w:r>
        <w:rPr>
          <w:lang w:eastAsia="zh-TW"/>
        </w:rPr>
        <w:t>供相</w:t>
      </w:r>
      <w:r>
        <w:rPr>
          <w:spacing w:val="-3"/>
          <w:lang w:eastAsia="zh-TW"/>
        </w:rPr>
        <w:t>關圖</w:t>
      </w:r>
      <w:r>
        <w:rPr>
          <w:lang w:eastAsia="zh-TW"/>
        </w:rPr>
        <w:t>書館之</w:t>
      </w:r>
      <w:proofErr w:type="gramStart"/>
      <w:r>
        <w:rPr>
          <w:spacing w:val="-3"/>
          <w:lang w:eastAsia="zh-TW"/>
        </w:rPr>
        <w:t>論</w:t>
      </w:r>
      <w:r>
        <w:rPr>
          <w:lang w:eastAsia="zh-TW"/>
        </w:rPr>
        <w:t>文線</w:t>
      </w:r>
      <w:r>
        <w:rPr>
          <w:spacing w:val="-3"/>
          <w:lang w:eastAsia="zh-TW"/>
        </w:rPr>
        <w:t>上資</w:t>
      </w:r>
      <w:r>
        <w:rPr>
          <w:lang w:eastAsia="zh-TW"/>
        </w:rPr>
        <w:t>料庫</w:t>
      </w:r>
      <w:proofErr w:type="gramEnd"/>
      <w:r>
        <w:rPr>
          <w:lang w:eastAsia="zh-TW"/>
        </w:rPr>
        <w:t>檢</w:t>
      </w:r>
      <w:r>
        <w:rPr>
          <w:spacing w:val="-3"/>
          <w:lang w:eastAsia="zh-TW"/>
        </w:rPr>
        <w:t>索</w:t>
      </w:r>
      <w:r>
        <w:rPr>
          <w:lang w:eastAsia="zh-TW"/>
        </w:rPr>
        <w:t>使</w:t>
      </w:r>
      <w:r>
        <w:rPr>
          <w:spacing w:val="-29"/>
          <w:lang w:eastAsia="zh-TW"/>
        </w:rPr>
        <w:t>用</w:t>
      </w:r>
      <w:r>
        <w:rPr>
          <w:spacing w:val="-27"/>
          <w:lang w:eastAsia="zh-TW"/>
        </w:rPr>
        <w:t>，</w:t>
      </w:r>
      <w:r>
        <w:rPr>
          <w:spacing w:val="-3"/>
          <w:lang w:eastAsia="zh-TW"/>
        </w:rPr>
        <w:t>或</w:t>
      </w:r>
      <w:r>
        <w:rPr>
          <w:lang w:eastAsia="zh-TW"/>
        </w:rPr>
        <w:t>藉由網</w:t>
      </w:r>
      <w:r>
        <w:rPr>
          <w:spacing w:val="-3"/>
          <w:lang w:eastAsia="zh-TW"/>
        </w:rPr>
        <w:t>路</w:t>
      </w:r>
      <w:r>
        <w:rPr>
          <w:lang w:eastAsia="zh-TW"/>
        </w:rPr>
        <w:t>公開</w:t>
      </w:r>
      <w:r>
        <w:rPr>
          <w:spacing w:val="-3"/>
          <w:lang w:eastAsia="zh-TW"/>
        </w:rPr>
        <w:t>傳</w:t>
      </w:r>
      <w:r>
        <w:rPr>
          <w:spacing w:val="-29"/>
          <w:lang w:eastAsia="zh-TW"/>
        </w:rPr>
        <w:t>輸</w:t>
      </w:r>
      <w:r>
        <w:rPr>
          <w:spacing w:val="-27"/>
          <w:lang w:eastAsia="zh-TW"/>
        </w:rPr>
        <w:t>，</w:t>
      </w:r>
      <w:r>
        <w:rPr>
          <w:lang w:eastAsia="zh-TW"/>
        </w:rPr>
        <w:t xml:space="preserve">提 </w:t>
      </w:r>
      <w:r>
        <w:rPr>
          <w:spacing w:val="-5"/>
          <w:lang w:eastAsia="zh-TW"/>
        </w:rPr>
        <w:t>供讀者基於個人學術研究性質</w:t>
      </w:r>
      <w:proofErr w:type="gramStart"/>
      <w:r>
        <w:rPr>
          <w:spacing w:val="-5"/>
          <w:lang w:eastAsia="zh-TW"/>
        </w:rPr>
        <w:t>之線上檢索</w:t>
      </w:r>
      <w:proofErr w:type="gramEnd"/>
      <w:r>
        <w:rPr>
          <w:spacing w:val="-5"/>
          <w:lang w:eastAsia="zh-TW"/>
        </w:rPr>
        <w:t>、閱覽、下載或列印，以利學術資訊</w:t>
      </w:r>
      <w:r>
        <w:rPr>
          <w:spacing w:val="49"/>
          <w:lang w:eastAsia="zh-TW"/>
        </w:rPr>
        <w:t xml:space="preserve"> </w:t>
      </w:r>
      <w:r>
        <w:rPr>
          <w:spacing w:val="-5"/>
          <w:lang w:eastAsia="zh-TW"/>
        </w:rPr>
        <w:t>交流。為符合典藏及網路服務之需求，並得進行格式之變更。本授權涉及印刷</w:t>
      </w:r>
      <w:r>
        <w:rPr>
          <w:spacing w:val="53"/>
          <w:lang w:eastAsia="zh-TW"/>
        </w:rPr>
        <w:t xml:space="preserve"> </w:t>
      </w:r>
      <w:r>
        <w:rPr>
          <w:lang w:eastAsia="zh-TW"/>
        </w:rPr>
        <w:t>紙本與</w:t>
      </w:r>
      <w:r>
        <w:rPr>
          <w:spacing w:val="-4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USB</w:t>
      </w:r>
      <w:r>
        <w:rPr>
          <w:rFonts w:ascii="Times New Roman" w:eastAsia="Times New Roman" w:hAnsi="Times New Roman" w:cs="Times New Roman"/>
          <w:spacing w:val="20"/>
          <w:lang w:eastAsia="zh-TW"/>
        </w:rPr>
        <w:t xml:space="preserve"> </w:t>
      </w:r>
      <w:r>
        <w:rPr>
          <w:spacing w:val="-2"/>
          <w:lang w:eastAsia="zh-TW"/>
        </w:rPr>
        <w:t>論文集製作，使不可撤回；若因撤回，而造成研討會主辦單位或</w:t>
      </w:r>
      <w:r>
        <w:rPr>
          <w:spacing w:val="55"/>
          <w:lang w:eastAsia="zh-TW"/>
        </w:rPr>
        <w:t xml:space="preserve"> </w:t>
      </w:r>
      <w:r>
        <w:rPr>
          <w:spacing w:val="-2"/>
          <w:lang w:eastAsia="zh-TW"/>
        </w:rPr>
        <w:t>相關單位之損失，本人願意全權負責。</w:t>
      </w:r>
    </w:p>
    <w:p w:rsidR="00082267" w:rsidRDefault="00A366E9" w:rsidP="00887C1F">
      <w:pPr>
        <w:pStyle w:val="a3"/>
        <w:spacing w:line="414" w:lineRule="auto"/>
        <w:ind w:right="182" w:firstLine="559"/>
        <w:jc w:val="both"/>
        <w:rPr>
          <w:lang w:eastAsia="zh-TW"/>
        </w:rPr>
      </w:pPr>
      <w:r>
        <w:rPr>
          <w:lang w:eastAsia="zh-TW"/>
        </w:rPr>
        <w:t>本授權</w:t>
      </w:r>
      <w:r>
        <w:rPr>
          <w:spacing w:val="-3"/>
          <w:lang w:eastAsia="zh-TW"/>
        </w:rPr>
        <w:t>內</w:t>
      </w:r>
      <w:r>
        <w:rPr>
          <w:lang w:eastAsia="zh-TW"/>
        </w:rPr>
        <w:t>容無</w:t>
      </w:r>
      <w:r>
        <w:rPr>
          <w:spacing w:val="-3"/>
          <w:lang w:eastAsia="zh-TW"/>
        </w:rPr>
        <w:t>須訂</w:t>
      </w:r>
      <w:r>
        <w:rPr>
          <w:lang w:eastAsia="zh-TW"/>
        </w:rPr>
        <w:t>立讓與</w:t>
      </w:r>
      <w:r>
        <w:rPr>
          <w:spacing w:val="-3"/>
          <w:lang w:eastAsia="zh-TW"/>
        </w:rPr>
        <w:t>及</w:t>
      </w:r>
      <w:r>
        <w:rPr>
          <w:lang w:eastAsia="zh-TW"/>
        </w:rPr>
        <w:t>授權</w:t>
      </w:r>
      <w:r>
        <w:rPr>
          <w:spacing w:val="-3"/>
          <w:lang w:eastAsia="zh-TW"/>
        </w:rPr>
        <w:t>契約</w:t>
      </w:r>
      <w:r>
        <w:rPr>
          <w:spacing w:val="-56"/>
          <w:lang w:eastAsia="zh-TW"/>
        </w:rPr>
        <w:t>書。</w:t>
      </w:r>
      <w:r>
        <w:rPr>
          <w:lang w:eastAsia="zh-TW"/>
        </w:rPr>
        <w:t>依本授權</w:t>
      </w:r>
      <w:r>
        <w:rPr>
          <w:spacing w:val="-3"/>
          <w:lang w:eastAsia="zh-TW"/>
        </w:rPr>
        <w:t>之</w:t>
      </w:r>
      <w:r>
        <w:rPr>
          <w:lang w:eastAsia="zh-TW"/>
        </w:rPr>
        <w:t>發</w:t>
      </w:r>
      <w:r>
        <w:rPr>
          <w:spacing w:val="-3"/>
          <w:lang w:eastAsia="zh-TW"/>
        </w:rPr>
        <w:t>行</w:t>
      </w:r>
      <w:r>
        <w:rPr>
          <w:lang w:eastAsia="zh-TW"/>
        </w:rPr>
        <w:t>權為非</w:t>
      </w:r>
      <w:r>
        <w:rPr>
          <w:spacing w:val="-3"/>
          <w:lang w:eastAsia="zh-TW"/>
        </w:rPr>
        <w:t>專</w:t>
      </w:r>
      <w:r>
        <w:rPr>
          <w:lang w:eastAsia="zh-TW"/>
        </w:rPr>
        <w:t>屬</w:t>
      </w:r>
      <w:r>
        <w:rPr>
          <w:spacing w:val="2"/>
          <w:lang w:eastAsia="zh-TW"/>
        </w:rPr>
        <w:t>性</w:t>
      </w:r>
      <w:r>
        <w:rPr>
          <w:lang w:eastAsia="zh-TW"/>
        </w:rPr>
        <w:t xml:space="preserve">發 </w:t>
      </w:r>
      <w:r>
        <w:rPr>
          <w:spacing w:val="-1"/>
          <w:lang w:eastAsia="zh-TW"/>
        </w:rPr>
        <w:t>行權利。依本授權所為之收錄、重製、發行及學術研究</w:t>
      </w:r>
      <w:proofErr w:type="gramStart"/>
      <w:r>
        <w:rPr>
          <w:spacing w:val="-1"/>
          <w:lang w:eastAsia="zh-TW"/>
        </w:rPr>
        <w:t>利用均為無償</w:t>
      </w:r>
      <w:proofErr w:type="gramEnd"/>
      <w:r>
        <w:rPr>
          <w:spacing w:val="-1"/>
          <w:lang w:eastAsia="zh-TW"/>
        </w:rPr>
        <w:t>。</w:t>
      </w:r>
    </w:p>
    <w:p w:rsidR="00082267" w:rsidRDefault="00082267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082267" w:rsidRDefault="00082267">
      <w:pPr>
        <w:spacing w:before="1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082267" w:rsidRDefault="00A366E9">
      <w:pPr>
        <w:pStyle w:val="2"/>
        <w:tabs>
          <w:tab w:val="left" w:pos="9559"/>
        </w:tabs>
        <w:spacing w:before="0"/>
        <w:jc w:val="both"/>
        <w:rPr>
          <w:rFonts w:ascii="Times New Roman" w:eastAsia="Times New Roman" w:hAnsi="Times New Roman" w:cs="Times New Roman"/>
          <w:b w:val="0"/>
          <w:bCs w:val="0"/>
          <w:lang w:eastAsia="zh-TW"/>
        </w:rPr>
      </w:pPr>
      <w:r>
        <w:rPr>
          <w:spacing w:val="-1"/>
          <w:lang w:eastAsia="zh-TW"/>
        </w:rPr>
        <w:t>本授權書所授權之論文題目：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082267" w:rsidRDefault="0008226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082267" w:rsidRDefault="0008226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082267" w:rsidRDefault="00082267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eastAsia="zh-TW"/>
        </w:rPr>
      </w:pPr>
    </w:p>
    <w:p w:rsidR="00082267" w:rsidRDefault="00146A6B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5969000" cy="10795"/>
                <wp:effectExtent l="6350" t="4445" r="635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0" cy="10795"/>
                          <a:chOff x="0" y="0"/>
                          <a:chExt cx="9400" cy="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83" cy="2"/>
                            <a:chOff x="8" y="8"/>
                            <a:chExt cx="938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83"/>
                                <a:gd name="T2" fmla="+- 0 9391 8"/>
                                <a:gd name="T3" fmla="*/ T2 w 9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3">
                                  <a:moveTo>
                                    <a:pt x="0" y="0"/>
                                  </a:moveTo>
                                  <a:lnTo>
                                    <a:pt x="93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751F23" id="Group 2" o:spid="_x0000_s1026" style="width:470pt;height:.85pt;mso-position-horizontal-relative:char;mso-position-vertical-relative:line" coordsize="94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">
                <v:group id="Group 3" o:spid="_x0000_s1027" style="position:absolute;left:8;top:8;width:9383;height:2" coordorigin="8,8" coordsize="9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9383;height:2;visibility:visible;mso-wrap-style:square;v-text-anchor:top" coordsize="9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" path="m,l9383,e" filled="f" strokeweight=".82pt">
                    <v:path arrowok="t" o:connecttype="custom" o:connectlocs="0,0;9383,0" o:connectangles="0,0"/>
                  </v:shape>
                </v:group>
                <w10:anchorlock/>
              </v:group>
            </w:pict>
          </mc:Fallback>
        </mc:AlternateContent>
      </w:r>
    </w:p>
    <w:p w:rsidR="00082267" w:rsidRDefault="00082267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082267" w:rsidRDefault="00A366E9">
      <w:pPr>
        <w:tabs>
          <w:tab w:val="left" w:pos="9556"/>
        </w:tabs>
        <w:spacing w:before="15"/>
        <w:ind w:left="108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作者群：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zh-TW"/>
        </w:rPr>
        <w:tab/>
      </w:r>
    </w:p>
    <w:p w:rsidR="00082267" w:rsidRDefault="0008226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082267" w:rsidRPr="00146A6B" w:rsidRDefault="00082267">
      <w:pPr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082267" w:rsidRDefault="0008226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  <w:lang w:eastAsia="zh-TW"/>
        </w:rPr>
      </w:pPr>
    </w:p>
    <w:p w:rsidR="00082267" w:rsidRDefault="00A366E9">
      <w:pPr>
        <w:tabs>
          <w:tab w:val="left" w:pos="9587"/>
        </w:tabs>
        <w:spacing w:before="15"/>
        <w:ind w:left="108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授權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作者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代表親筆正楷簽名：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  <w:lang w:eastAsia="zh-TW"/>
        </w:rPr>
        <w:tab/>
      </w:r>
    </w:p>
    <w:p w:rsidR="00082267" w:rsidRPr="00146A6B" w:rsidRDefault="00082267">
      <w:pPr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146A6B" w:rsidRPr="00146A6B" w:rsidRDefault="00146A6B">
      <w:pPr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082267" w:rsidRDefault="0008226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eastAsia="zh-TW"/>
        </w:rPr>
      </w:pPr>
    </w:p>
    <w:p w:rsidR="00082267" w:rsidRDefault="00A366E9">
      <w:pPr>
        <w:pStyle w:val="a3"/>
        <w:tabs>
          <w:tab w:val="left" w:pos="3980"/>
          <w:tab w:val="left" w:pos="4668"/>
          <w:tab w:val="left" w:pos="5648"/>
          <w:tab w:val="left" w:pos="6766"/>
        </w:tabs>
        <w:ind w:left="2581"/>
      </w:pPr>
      <w:proofErr w:type="spellStart"/>
      <w:r>
        <w:t>中華民國</w:t>
      </w:r>
      <w:proofErr w:type="spellEnd"/>
      <w:r>
        <w:tab/>
      </w:r>
      <w:r w:rsidRPr="00146A6B">
        <w:rPr>
          <w:rFonts w:ascii="Times New Roman" w:eastAsia="Times New Roman" w:hAnsi="Times New Roman" w:cs="Times New Roman"/>
          <w:spacing w:val="-4"/>
        </w:rPr>
        <w:t>11</w:t>
      </w:r>
      <w:r w:rsidR="00146A6B" w:rsidRPr="00146A6B">
        <w:rPr>
          <w:rFonts w:ascii="Times New Roman" w:eastAsiaTheme="minorEastAsia" w:hAnsi="Times New Roman" w:cs="Times New Roman"/>
          <w:spacing w:val="-4"/>
          <w:lang w:eastAsia="zh-TW"/>
        </w:rPr>
        <w:t>1</w:t>
      </w:r>
      <w:r>
        <w:rPr>
          <w:rFonts w:ascii="Times New Roman" w:eastAsia="Times New Roman" w:hAnsi="Times New Roman" w:cs="Times New Roman"/>
          <w:spacing w:val="-4"/>
        </w:rPr>
        <w:tab/>
      </w:r>
      <w:r>
        <w:t>年</w:t>
      </w:r>
      <w:r>
        <w:tab/>
        <w:t>月</w:t>
      </w:r>
      <w:r>
        <w:tab/>
        <w:t>日</w:t>
      </w:r>
    </w:p>
    <w:sectPr w:rsidR="00082267">
      <w:headerReference w:type="default" r:id="rId8"/>
      <w:type w:val="continuous"/>
      <w:pgSz w:w="11910" w:h="16840"/>
      <w:pgMar w:top="620" w:right="10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B0" w:rsidRDefault="00706BB0" w:rsidP="009F50A9">
      <w:r>
        <w:separator/>
      </w:r>
    </w:p>
  </w:endnote>
  <w:endnote w:type="continuationSeparator" w:id="0">
    <w:p w:rsidR="00706BB0" w:rsidRDefault="00706BB0" w:rsidP="009F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B0" w:rsidRDefault="00706BB0" w:rsidP="009F50A9">
      <w:r>
        <w:separator/>
      </w:r>
    </w:p>
  </w:footnote>
  <w:footnote w:type="continuationSeparator" w:id="0">
    <w:p w:rsidR="00706BB0" w:rsidRDefault="00706BB0" w:rsidP="009F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6B" w:rsidRDefault="00146A6B">
    <w:pPr>
      <w:pStyle w:val="a5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-30768</wp:posOffset>
          </wp:positionH>
          <wp:positionV relativeFrom="paragraph">
            <wp:posOffset>2545830</wp:posOffset>
          </wp:positionV>
          <wp:extent cx="6165850" cy="435927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HU_Badge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0" cy="435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7"/>
    <w:rsid w:val="00082267"/>
    <w:rsid w:val="00146A6B"/>
    <w:rsid w:val="00706BB0"/>
    <w:rsid w:val="00887C1F"/>
    <w:rsid w:val="008A5EB7"/>
    <w:rsid w:val="009F50A9"/>
    <w:rsid w:val="00A366E9"/>
    <w:rsid w:val="00C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F362F"/>
  <w15:docId w15:val="{468AF123-869E-42AA-8294-5554685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868"/>
      <w:outlineLvl w:val="0"/>
    </w:pPr>
    <w:rPr>
      <w:rFonts w:ascii="標楷體" w:eastAsia="標楷體" w:hAnsi="標楷體"/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spacing w:before="15"/>
      <w:ind w:left="108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"/>
      <w:ind w:left="108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0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0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Jing-Ting Yu</dc:creator>
  <cp:lastModifiedBy>icenter2019.tw@gmail.com</cp:lastModifiedBy>
  <cp:revision>5</cp:revision>
  <dcterms:created xsi:type="dcterms:W3CDTF">2022-07-22T03:56:00Z</dcterms:created>
  <dcterms:modified xsi:type="dcterms:W3CDTF">2022-07-25T15:19:00Z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2022-07-21T00:00:00Z</vt:filetime>
  </property>
</Properties>
</file>